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74BF" w14:textId="77777777" w:rsidR="00890F68" w:rsidRDefault="00890F68" w:rsidP="00890F68">
      <w:pPr>
        <w:ind w:left="1440" w:firstLine="720"/>
        <w:rPr>
          <w:rFonts w:cs="Times New Roman (Body CS)"/>
          <w:b/>
        </w:rPr>
      </w:pPr>
      <w:r>
        <w:rPr>
          <w:rFonts w:cs="Times New Roman (Body CS)"/>
          <w:b/>
        </w:rPr>
        <w:t xml:space="preserve">       </w:t>
      </w:r>
      <w:r w:rsidR="006229F0" w:rsidRPr="00D10A1A">
        <w:rPr>
          <w:rFonts w:cs="Times New Roman (Body CS)"/>
          <w:b/>
        </w:rPr>
        <w:t xml:space="preserve">VPSG Scientific Meeting </w:t>
      </w:r>
    </w:p>
    <w:p w14:paraId="6E838998" w14:textId="77777777" w:rsidR="00890F68" w:rsidRDefault="00890F68" w:rsidP="00890F68">
      <w:pPr>
        <w:rPr>
          <w:rFonts w:cs="Times New Roman (Body CS)"/>
          <w:b/>
        </w:rPr>
      </w:pPr>
      <w:r>
        <w:rPr>
          <w:rFonts w:cs="Times New Roman (Body CS)"/>
          <w:b/>
        </w:rPr>
        <w:t xml:space="preserve">                 </w:t>
      </w:r>
      <w:r>
        <w:rPr>
          <w:rFonts w:cs="Times New Roman (Body CS)"/>
          <w:b/>
        </w:rPr>
        <w:tab/>
      </w:r>
      <w:r>
        <w:rPr>
          <w:rFonts w:cs="Times New Roman (Body CS)"/>
          <w:b/>
        </w:rPr>
        <w:tab/>
        <w:t xml:space="preserve"> Wednesday, November 17, 2021   </w:t>
      </w:r>
    </w:p>
    <w:p w14:paraId="47426DA0" w14:textId="77777777" w:rsidR="00890F68" w:rsidRDefault="00275FE8" w:rsidP="00890F68">
      <w:pPr>
        <w:ind w:left="2160" w:firstLine="720"/>
        <w:rPr>
          <w:rFonts w:cs="Times New Roman (Body CS)"/>
          <w:b/>
        </w:rPr>
      </w:pPr>
      <w:r>
        <w:rPr>
          <w:rFonts w:cs="Times New Roman (Body CS)"/>
          <w:b/>
        </w:rPr>
        <w:t xml:space="preserve">  </w:t>
      </w:r>
      <w:r w:rsidR="00890F68">
        <w:rPr>
          <w:rFonts w:cs="Times New Roman (Body CS)"/>
          <w:b/>
        </w:rPr>
        <w:t>7:30-9:00 pm</w:t>
      </w:r>
    </w:p>
    <w:p w14:paraId="5A74720F" w14:textId="77777777" w:rsidR="00890F68" w:rsidRDefault="00890F68" w:rsidP="00890F68">
      <w:pPr>
        <w:ind w:left="1440" w:firstLine="720"/>
        <w:rPr>
          <w:rFonts w:cs="Times New Roman (Body CS)"/>
          <w:b/>
        </w:rPr>
      </w:pPr>
    </w:p>
    <w:p w14:paraId="4048889C" w14:textId="77777777" w:rsidR="00890F68" w:rsidRDefault="00890F68" w:rsidP="00890F68">
      <w:pPr>
        <w:shd w:val="clear" w:color="auto" w:fill="FFFFFF"/>
        <w:rPr>
          <w:rFonts w:ascii="Helvetica Neue" w:hAnsi="Helvetica Neue" w:cs="Calibri"/>
          <w:color w:val="000000"/>
          <w:sz w:val="28"/>
          <w:szCs w:val="28"/>
          <w:shd w:val="clear" w:color="auto" w:fill="FFFFFF"/>
        </w:rPr>
      </w:pPr>
      <w:r>
        <w:rPr>
          <w:rFonts w:ascii="Helvetica Neue" w:hAnsi="Helvetica Neue" w:cs="Calibri"/>
          <w:color w:val="000000"/>
          <w:sz w:val="28"/>
          <w:szCs w:val="28"/>
          <w:shd w:val="clear" w:color="auto" w:fill="FFFFFF"/>
        </w:rPr>
        <w:tab/>
      </w:r>
      <w:r>
        <w:rPr>
          <w:rFonts w:ascii="Helvetica Neue" w:hAnsi="Helvetica Neue" w:cs="Calibri"/>
          <w:color w:val="000000"/>
          <w:sz w:val="28"/>
          <w:szCs w:val="28"/>
          <w:shd w:val="clear" w:color="auto" w:fill="FFFFFF"/>
        </w:rPr>
        <w:tab/>
      </w:r>
      <w:r>
        <w:rPr>
          <w:rFonts w:ascii="Helvetica Neue" w:hAnsi="Helvetica Neue" w:cs="Calibri"/>
          <w:color w:val="000000"/>
          <w:sz w:val="28"/>
          <w:szCs w:val="28"/>
          <w:shd w:val="clear" w:color="auto" w:fill="FFFFFF"/>
        </w:rPr>
        <w:tab/>
        <w:t xml:space="preserve">      Yolanda de Varela</w:t>
      </w:r>
    </w:p>
    <w:p w14:paraId="39AD9660" w14:textId="77777777" w:rsidR="00890F68" w:rsidRPr="006229F0" w:rsidRDefault="00890F68" w:rsidP="00890F68">
      <w:pPr>
        <w:shd w:val="clear" w:color="auto" w:fill="FFFFFF"/>
        <w:rPr>
          <w:rFonts w:ascii="Calibri" w:hAnsi="Calibri" w:cs="Calibri"/>
          <w:color w:val="000000"/>
          <w:sz w:val="28"/>
          <w:szCs w:val="28"/>
        </w:rPr>
      </w:pPr>
      <w:r>
        <w:rPr>
          <w:rFonts w:ascii="Helvetica Neue" w:hAnsi="Helvetica Neue" w:cs="Calibri"/>
          <w:color w:val="000000"/>
          <w:sz w:val="28"/>
          <w:szCs w:val="28"/>
          <w:shd w:val="clear" w:color="auto" w:fill="FFFFFF"/>
        </w:rPr>
        <w:t xml:space="preserve">             </w:t>
      </w:r>
      <w:r w:rsidRPr="006229F0">
        <w:rPr>
          <w:rFonts w:ascii="Helvetica Neue" w:hAnsi="Helvetica Neue" w:cs="Calibri"/>
          <w:color w:val="000000"/>
          <w:sz w:val="28"/>
          <w:szCs w:val="28"/>
          <w:shd w:val="clear" w:color="auto" w:fill="FFFFFF"/>
        </w:rPr>
        <w:t xml:space="preserve">"The Shift of the Frame and </w:t>
      </w:r>
      <w:r>
        <w:rPr>
          <w:rFonts w:ascii="Helvetica Neue" w:hAnsi="Helvetica Neue" w:cs="Calibri"/>
          <w:color w:val="000000"/>
          <w:sz w:val="28"/>
          <w:szCs w:val="28"/>
          <w:shd w:val="clear" w:color="auto" w:fill="FFFFFF"/>
        </w:rPr>
        <w:t xml:space="preserve">the </w:t>
      </w:r>
      <w:r w:rsidRPr="006229F0">
        <w:rPr>
          <w:rFonts w:ascii="Helvetica Neue" w:hAnsi="Helvetica Neue" w:cs="Calibri"/>
          <w:color w:val="000000"/>
          <w:sz w:val="28"/>
          <w:szCs w:val="28"/>
          <w:shd w:val="clear" w:color="auto" w:fill="FFFFFF"/>
        </w:rPr>
        <w:t>Prim</w:t>
      </w:r>
      <w:r w:rsidRPr="00890F68">
        <w:rPr>
          <w:rFonts w:ascii="Helvetica Neue" w:hAnsi="Helvetica Neue" w:cs="Calibri"/>
          <w:color w:val="000000"/>
          <w:sz w:val="28"/>
          <w:szCs w:val="28"/>
          <w:shd w:val="clear" w:color="auto" w:fill="FFFFFF"/>
        </w:rPr>
        <w:t>i</w:t>
      </w:r>
      <w:r w:rsidRPr="006229F0">
        <w:rPr>
          <w:rFonts w:ascii="Helvetica Neue" w:hAnsi="Helvetica Neue" w:cs="Calibri"/>
          <w:color w:val="000000"/>
          <w:sz w:val="28"/>
          <w:szCs w:val="28"/>
          <w:shd w:val="clear" w:color="auto" w:fill="FFFFFF"/>
        </w:rPr>
        <w:t>tive Anxieties"</w:t>
      </w:r>
    </w:p>
    <w:p w14:paraId="536EA236" w14:textId="77777777" w:rsidR="00890F68" w:rsidRDefault="00890F68" w:rsidP="00890F68">
      <w:pPr>
        <w:ind w:left="1440" w:firstLine="720"/>
        <w:rPr>
          <w:rFonts w:cs="Times New Roman (Body CS)"/>
          <w:b/>
        </w:rPr>
      </w:pPr>
    </w:p>
    <w:p w14:paraId="5651DA71" w14:textId="77777777" w:rsidR="006229F0" w:rsidRDefault="006229F0" w:rsidP="006229F0">
      <w:pPr>
        <w:rPr>
          <w:rFonts w:cs="Times New Roman (Body CS)"/>
          <w:b/>
        </w:rPr>
      </w:pPr>
      <w:r w:rsidRPr="002C3C04">
        <w:rPr>
          <w:rFonts w:cs="Times New Roman (Body CS)"/>
          <w:b/>
        </w:rPr>
        <w:t>Moderator: Sharon Dennett</w:t>
      </w:r>
    </w:p>
    <w:p w14:paraId="1D35FF50" w14:textId="77777777" w:rsidR="006229F0" w:rsidRDefault="006229F0" w:rsidP="006229F0">
      <w:pPr>
        <w:rPr>
          <w:rFonts w:cs="Times New Roman (Body CS)"/>
          <w:b/>
        </w:rPr>
      </w:pPr>
      <w:r>
        <w:rPr>
          <w:rFonts w:cs="Times New Roman (Body CS)"/>
          <w:b/>
        </w:rPr>
        <w:t xml:space="preserve">Zoom Host: Mina </w:t>
      </w:r>
      <w:proofErr w:type="spellStart"/>
      <w:r>
        <w:rPr>
          <w:rFonts w:cs="Times New Roman (Body CS)"/>
          <w:b/>
        </w:rPr>
        <w:t>Levinsky</w:t>
      </w:r>
      <w:proofErr w:type="spellEnd"/>
      <w:r>
        <w:rPr>
          <w:rFonts w:cs="Times New Roman (Body CS)"/>
          <w:b/>
        </w:rPr>
        <w:t>-Wohl</w:t>
      </w:r>
    </w:p>
    <w:p w14:paraId="3B9066DF" w14:textId="77777777" w:rsidR="0086465A" w:rsidRDefault="0086465A" w:rsidP="0086465A">
      <w:pPr>
        <w:rPr>
          <w:rFonts w:ascii="Calibri" w:hAnsi="Calibri" w:cs="Calibri"/>
          <w:color w:val="000000"/>
          <w:sz w:val="22"/>
          <w:szCs w:val="22"/>
        </w:rPr>
      </w:pPr>
      <w:r>
        <w:rPr>
          <w:rFonts w:ascii="Calibri" w:hAnsi="Calibri" w:cs="Calibri"/>
          <w:color w:val="000000"/>
          <w:sz w:val="22"/>
          <w:szCs w:val="22"/>
        </w:rPr>
        <w:t> </w:t>
      </w:r>
    </w:p>
    <w:p w14:paraId="2DC74571" w14:textId="77777777" w:rsidR="0086465A" w:rsidRDefault="0086465A" w:rsidP="0086465A">
      <w:pPr>
        <w:rPr>
          <w:rFonts w:ascii="Calibri" w:hAnsi="Calibri" w:cs="Calibri"/>
          <w:color w:val="000000"/>
          <w:sz w:val="22"/>
          <w:szCs w:val="22"/>
        </w:rPr>
      </w:pPr>
      <w:r>
        <w:rPr>
          <w:rFonts w:ascii="Calibri" w:hAnsi="Calibri" w:cs="Calibri"/>
          <w:color w:val="000000"/>
          <w:sz w:val="22"/>
          <w:szCs w:val="22"/>
        </w:rPr>
        <w:t>Join Zoom Meeting</w:t>
      </w:r>
    </w:p>
    <w:p w14:paraId="50BFBE04" w14:textId="77777777" w:rsidR="0086465A" w:rsidRDefault="002311EC" w:rsidP="0086465A">
      <w:pPr>
        <w:rPr>
          <w:rFonts w:ascii="Calibri" w:hAnsi="Calibri" w:cs="Calibri"/>
          <w:color w:val="000000"/>
          <w:sz w:val="22"/>
          <w:szCs w:val="22"/>
        </w:rPr>
      </w:pPr>
      <w:hyperlink r:id="rId4" w:tgtFrame="_blank" w:history="1">
        <w:r w:rsidR="0086465A">
          <w:rPr>
            <w:rStyle w:val="Hyperlink"/>
            <w:rFonts w:ascii="Calibri" w:hAnsi="Calibri" w:cs="Calibri"/>
            <w:color w:val="3C61AA"/>
            <w:sz w:val="22"/>
            <w:szCs w:val="22"/>
          </w:rPr>
          <w:t>https://us02web.zoom.us/j/84455292966?pwd=TDdqSEM3SUtSUTlaNjJTMDVUZHNnZz09</w:t>
        </w:r>
      </w:hyperlink>
    </w:p>
    <w:p w14:paraId="66E9819B" w14:textId="77777777" w:rsidR="0086465A" w:rsidRDefault="0086465A" w:rsidP="0086465A">
      <w:pPr>
        <w:rPr>
          <w:rFonts w:ascii="Calibri" w:hAnsi="Calibri" w:cs="Calibri"/>
          <w:color w:val="000000"/>
          <w:sz w:val="22"/>
          <w:szCs w:val="22"/>
        </w:rPr>
      </w:pPr>
      <w:r>
        <w:rPr>
          <w:rFonts w:ascii="Calibri" w:hAnsi="Calibri" w:cs="Calibri"/>
          <w:color w:val="000000"/>
          <w:sz w:val="22"/>
          <w:szCs w:val="22"/>
        </w:rPr>
        <w:t> </w:t>
      </w:r>
    </w:p>
    <w:p w14:paraId="271E1591" w14:textId="77777777" w:rsidR="0086465A" w:rsidRDefault="0086465A" w:rsidP="0086465A">
      <w:pPr>
        <w:rPr>
          <w:rFonts w:ascii="Calibri" w:hAnsi="Calibri" w:cs="Calibri"/>
          <w:color w:val="000000"/>
          <w:sz w:val="22"/>
          <w:szCs w:val="22"/>
        </w:rPr>
      </w:pPr>
      <w:r>
        <w:rPr>
          <w:rFonts w:ascii="Calibri" w:hAnsi="Calibri" w:cs="Calibri"/>
          <w:color w:val="000000"/>
          <w:sz w:val="22"/>
          <w:szCs w:val="22"/>
        </w:rPr>
        <w:t>Meeting ID: 844 5529 2966</w:t>
      </w:r>
    </w:p>
    <w:p w14:paraId="4B5AE3E3" w14:textId="78806EC1" w:rsidR="0086465A" w:rsidRDefault="0086465A" w:rsidP="006229F0">
      <w:pPr>
        <w:rPr>
          <w:rFonts w:ascii="Calibri" w:hAnsi="Calibri" w:cs="Calibri"/>
          <w:color w:val="000000"/>
          <w:sz w:val="22"/>
          <w:szCs w:val="22"/>
        </w:rPr>
      </w:pPr>
      <w:r>
        <w:rPr>
          <w:rFonts w:ascii="Calibri" w:hAnsi="Calibri" w:cs="Calibri"/>
          <w:color w:val="000000"/>
          <w:sz w:val="22"/>
          <w:szCs w:val="22"/>
        </w:rPr>
        <w:t>Passcode: 954745 </w:t>
      </w:r>
    </w:p>
    <w:p w14:paraId="7225CB3C" w14:textId="77777777" w:rsidR="002311EC" w:rsidRPr="002311EC" w:rsidRDefault="002311EC" w:rsidP="006229F0">
      <w:pPr>
        <w:rPr>
          <w:rFonts w:ascii="Calibri" w:hAnsi="Calibri" w:cs="Calibri"/>
          <w:color w:val="000000"/>
          <w:sz w:val="22"/>
          <w:szCs w:val="22"/>
        </w:rPr>
      </w:pPr>
    </w:p>
    <w:p w14:paraId="78E5560D" w14:textId="77777777" w:rsidR="006229F0" w:rsidRDefault="006229F0" w:rsidP="006229F0">
      <w:pPr>
        <w:rPr>
          <w:rFonts w:cs="Times New Roman (Body CS)"/>
          <w:b/>
          <w:color w:val="FF0000"/>
        </w:rPr>
      </w:pPr>
      <w:r w:rsidRPr="006229F0">
        <w:rPr>
          <w:rFonts w:cs="Times New Roman (Body CS)"/>
          <w:b/>
          <w:color w:val="FF0000"/>
        </w:rPr>
        <w:t>***</w:t>
      </w:r>
      <w:r w:rsidRPr="006229F0">
        <w:rPr>
          <w:rFonts w:ascii="Helvetica" w:hAnsi="Helvetica" w:cs="Times New Roman (Body CS)"/>
          <w:color w:val="FF0000"/>
        </w:rPr>
        <w:t>Paper Attached</w:t>
      </w:r>
      <w:r w:rsidRPr="006229F0">
        <w:rPr>
          <w:rFonts w:cs="Times New Roman (Body CS)"/>
          <w:b/>
          <w:color w:val="FF0000"/>
        </w:rPr>
        <w:t>**</w:t>
      </w:r>
    </w:p>
    <w:p w14:paraId="112321B8" w14:textId="77777777" w:rsidR="006229F0" w:rsidRPr="006229F0" w:rsidRDefault="006229F0" w:rsidP="006229F0">
      <w:pPr>
        <w:shd w:val="clear" w:color="auto" w:fill="FFFFFF"/>
        <w:rPr>
          <w:rFonts w:ascii="Calibri" w:hAnsi="Calibri" w:cs="Calibri"/>
          <w:color w:val="000000"/>
          <w:sz w:val="22"/>
          <w:szCs w:val="22"/>
        </w:rPr>
      </w:pPr>
    </w:p>
    <w:p w14:paraId="0BD14007" w14:textId="77777777" w:rsidR="006229F0" w:rsidRPr="006229F0" w:rsidRDefault="006229F0" w:rsidP="006229F0">
      <w:pPr>
        <w:shd w:val="clear" w:color="auto" w:fill="FFFFFF"/>
        <w:rPr>
          <w:rFonts w:ascii="Calibri" w:hAnsi="Calibri" w:cs="Calibri"/>
          <w:color w:val="000000"/>
          <w:sz w:val="22"/>
          <w:szCs w:val="22"/>
        </w:rPr>
      </w:pPr>
      <w:r w:rsidRPr="006229F0">
        <w:rPr>
          <w:rFonts w:ascii="Helvetica Neue" w:hAnsi="Helvetica Neue" w:cs="Calibri"/>
          <w:color w:val="000000"/>
          <w:sz w:val="23"/>
          <w:szCs w:val="23"/>
          <w:shd w:val="clear" w:color="auto" w:fill="FFFFFF"/>
        </w:rPr>
        <w:t xml:space="preserve">Yolanda de Varela is a Founder of IPA Panama where she is a current Member and Training Analyst with the Panamanian </w:t>
      </w:r>
      <w:r w:rsidR="0086465A" w:rsidRPr="006229F0">
        <w:rPr>
          <w:rFonts w:ascii="Helvetica Neue" w:hAnsi="Helvetica Neue" w:cs="Calibri"/>
          <w:color w:val="000000"/>
          <w:sz w:val="23"/>
          <w:szCs w:val="23"/>
          <w:shd w:val="clear" w:color="auto" w:fill="FFFFFF"/>
        </w:rPr>
        <w:t>Psychoanalytic</w:t>
      </w:r>
      <w:r w:rsidRPr="006229F0">
        <w:rPr>
          <w:rFonts w:ascii="Helvetica Neue" w:hAnsi="Helvetica Neue" w:cs="Calibri"/>
          <w:color w:val="000000"/>
          <w:sz w:val="23"/>
          <w:szCs w:val="23"/>
          <w:shd w:val="clear" w:color="auto" w:fill="FFFFFF"/>
        </w:rPr>
        <w:t xml:space="preserve"> </w:t>
      </w:r>
      <w:r w:rsidR="0086465A" w:rsidRPr="006229F0">
        <w:rPr>
          <w:rFonts w:ascii="Helvetica Neue" w:hAnsi="Helvetica Neue" w:cs="Calibri"/>
          <w:color w:val="000000"/>
          <w:sz w:val="23"/>
          <w:szCs w:val="23"/>
          <w:shd w:val="clear" w:color="auto" w:fill="FFFFFF"/>
        </w:rPr>
        <w:t>Association, currently</w:t>
      </w:r>
      <w:r w:rsidRPr="006229F0">
        <w:rPr>
          <w:rFonts w:ascii="Helvetica Neue" w:hAnsi="Helvetica Neue" w:cs="Calibri"/>
          <w:color w:val="000000"/>
          <w:sz w:val="23"/>
          <w:szCs w:val="23"/>
          <w:shd w:val="clear" w:color="auto" w:fill="FFFFFF"/>
        </w:rPr>
        <w:t xml:space="preserve"> an IPA provisional society and the President of that Society. She is a direct member of the IPA, a member of FEPAL, </w:t>
      </w:r>
      <w:proofErr w:type="spellStart"/>
      <w:r w:rsidRPr="006229F0">
        <w:rPr>
          <w:rFonts w:ascii="Helvetica Neue" w:hAnsi="Helvetica Neue" w:cs="Calibri"/>
          <w:color w:val="000000"/>
          <w:sz w:val="23"/>
          <w:szCs w:val="23"/>
          <w:shd w:val="clear" w:color="auto" w:fill="FFFFFF"/>
        </w:rPr>
        <w:t>APsaA</w:t>
      </w:r>
      <w:proofErr w:type="spellEnd"/>
      <w:r w:rsidRPr="006229F0">
        <w:rPr>
          <w:rFonts w:ascii="Helvetica Neue" w:hAnsi="Helvetica Neue" w:cs="Calibri"/>
          <w:color w:val="000000"/>
          <w:sz w:val="23"/>
          <w:szCs w:val="23"/>
          <w:shd w:val="clear" w:color="auto" w:fill="FFFFFF"/>
        </w:rPr>
        <w:t xml:space="preserve"> and of IPI/IIPT</w:t>
      </w:r>
      <w:r>
        <w:rPr>
          <w:rFonts w:ascii="Helvetica Neue" w:hAnsi="Helvetica Neue" w:cs="Calibri"/>
          <w:color w:val="000000"/>
          <w:sz w:val="23"/>
          <w:szCs w:val="23"/>
          <w:shd w:val="clear" w:color="auto" w:fill="FFFFFF"/>
        </w:rPr>
        <w:t xml:space="preserve"> </w:t>
      </w:r>
      <w:r w:rsidRPr="006229F0">
        <w:rPr>
          <w:rFonts w:ascii="Helvetica Neue" w:hAnsi="Helvetica Neue" w:cs="Calibri"/>
          <w:color w:val="000000"/>
          <w:sz w:val="23"/>
          <w:szCs w:val="23"/>
          <w:shd w:val="clear" w:color="auto" w:fill="FFFFFF"/>
        </w:rPr>
        <w:t>where she is also a supervising analyst.</w:t>
      </w:r>
    </w:p>
    <w:p w14:paraId="7591F826" w14:textId="77777777" w:rsidR="006229F0" w:rsidRPr="006229F0" w:rsidRDefault="006229F0" w:rsidP="006229F0">
      <w:pPr>
        <w:shd w:val="clear" w:color="auto" w:fill="FFFFFF"/>
        <w:rPr>
          <w:rFonts w:ascii="Helvetica" w:hAnsi="Helvetica" w:cstheme="minorHAnsi"/>
          <w:color w:val="000000"/>
          <w:sz w:val="20"/>
          <w:szCs w:val="20"/>
        </w:rPr>
      </w:pPr>
      <w:r w:rsidRPr="006229F0">
        <w:rPr>
          <w:rFonts w:ascii="Helvetica Neue" w:hAnsi="Helvetica Neue"/>
          <w:color w:val="000000"/>
          <w:sz w:val="23"/>
          <w:szCs w:val="23"/>
        </w:rPr>
        <w:t xml:space="preserve">She has published articles in </w:t>
      </w:r>
      <w:r w:rsidRPr="006229F0">
        <w:rPr>
          <w:rFonts w:ascii="Helvetica" w:hAnsi="Helvetica" w:cstheme="minorHAnsi"/>
          <w:color w:val="000000"/>
          <w:sz w:val="23"/>
          <w:szCs w:val="23"/>
        </w:rPr>
        <w:t>books</w:t>
      </w:r>
      <w:r w:rsidRPr="006229F0">
        <w:rPr>
          <w:rFonts w:ascii="Helvetica" w:hAnsi="Helvetica" w:cstheme="minorHAnsi"/>
          <w:color w:val="000000"/>
          <w:sz w:val="22"/>
          <w:szCs w:val="22"/>
        </w:rPr>
        <w:t xml:space="preserve"> with </w:t>
      </w:r>
      <w:proofErr w:type="spellStart"/>
      <w:r w:rsidRPr="006229F0">
        <w:rPr>
          <w:rFonts w:ascii="Helvetica" w:hAnsi="Helvetica" w:cstheme="minorHAnsi"/>
          <w:color w:val="000000"/>
          <w:sz w:val="22"/>
          <w:szCs w:val="22"/>
        </w:rPr>
        <w:t>Jasón</w:t>
      </w:r>
      <w:proofErr w:type="spellEnd"/>
      <w:r w:rsidRPr="006229F0">
        <w:rPr>
          <w:rFonts w:ascii="Helvetica" w:hAnsi="Helvetica" w:cstheme="minorHAnsi"/>
          <w:color w:val="000000"/>
          <w:sz w:val="22"/>
          <w:szCs w:val="22"/>
        </w:rPr>
        <w:t xml:space="preserve"> Aronson, </w:t>
      </w:r>
      <w:proofErr w:type="gramStart"/>
      <w:r w:rsidRPr="006229F0">
        <w:rPr>
          <w:rFonts w:ascii="Helvetica" w:hAnsi="Helvetica" w:cstheme="minorHAnsi"/>
          <w:color w:val="000000"/>
          <w:sz w:val="22"/>
          <w:szCs w:val="22"/>
        </w:rPr>
        <w:t>Routledge</w:t>
      </w:r>
      <w:proofErr w:type="gramEnd"/>
      <w:r w:rsidRPr="006229F0">
        <w:rPr>
          <w:rFonts w:ascii="Helvetica" w:hAnsi="Helvetica" w:cstheme="minorHAnsi"/>
          <w:color w:val="000000"/>
          <w:sz w:val="22"/>
          <w:szCs w:val="22"/>
        </w:rPr>
        <w:t xml:space="preserve"> and </w:t>
      </w:r>
      <w:proofErr w:type="spellStart"/>
      <w:r w:rsidRPr="006229F0">
        <w:rPr>
          <w:rFonts w:ascii="Helvetica" w:hAnsi="Helvetica" w:cstheme="minorHAnsi"/>
          <w:color w:val="000000"/>
          <w:sz w:val="22"/>
          <w:szCs w:val="22"/>
        </w:rPr>
        <w:t>Karnac</w:t>
      </w:r>
      <w:proofErr w:type="spellEnd"/>
      <w:r w:rsidRPr="006229F0">
        <w:rPr>
          <w:rFonts w:ascii="Helvetica" w:hAnsi="Helvetica" w:cstheme="minorHAnsi"/>
          <w:color w:val="000000"/>
          <w:sz w:val="22"/>
          <w:szCs w:val="22"/>
        </w:rPr>
        <w:t xml:space="preserve"> Books.</w:t>
      </w:r>
    </w:p>
    <w:p w14:paraId="7BE9BF10" w14:textId="77777777" w:rsidR="006229F0" w:rsidRDefault="006229F0" w:rsidP="006229F0">
      <w:pPr>
        <w:shd w:val="clear" w:color="auto" w:fill="FFFFFF"/>
        <w:rPr>
          <w:rFonts w:ascii="Helvetica" w:hAnsi="Helvetica" w:cstheme="minorHAnsi"/>
          <w:color w:val="000000"/>
          <w:sz w:val="22"/>
          <w:szCs w:val="22"/>
        </w:rPr>
      </w:pPr>
      <w:r w:rsidRPr="006229F0">
        <w:rPr>
          <w:rFonts w:ascii="Helvetica" w:hAnsi="Helvetica" w:cstheme="minorHAnsi"/>
          <w:color w:val="000000"/>
          <w:sz w:val="22"/>
          <w:szCs w:val="22"/>
        </w:rPr>
        <w:t xml:space="preserve">The paper that she will be presenting on Wednesday evening, November 17th to VPSG is not yet in </w:t>
      </w:r>
      <w:proofErr w:type="gramStart"/>
      <w:r w:rsidRPr="006229F0">
        <w:rPr>
          <w:rFonts w:ascii="Helvetica" w:hAnsi="Helvetica" w:cstheme="minorHAnsi"/>
          <w:color w:val="000000"/>
          <w:sz w:val="22"/>
          <w:szCs w:val="22"/>
        </w:rPr>
        <w:t>publication ,</w:t>
      </w:r>
      <w:proofErr w:type="gramEnd"/>
      <w:r w:rsidRPr="006229F0">
        <w:rPr>
          <w:rFonts w:ascii="Helvetica" w:hAnsi="Helvetica" w:cstheme="minorHAnsi"/>
          <w:color w:val="000000"/>
          <w:sz w:val="22"/>
          <w:szCs w:val="22"/>
        </w:rPr>
        <w:t xml:space="preserve"> so please treat this version with confidentiality and do not forward beyond our group. It is offered for the purpose of thinking together as colleagues.</w:t>
      </w:r>
    </w:p>
    <w:p w14:paraId="5153D35B" w14:textId="77777777" w:rsidR="006229F0" w:rsidRPr="006229F0" w:rsidRDefault="006229F0" w:rsidP="006229F0">
      <w:pPr>
        <w:shd w:val="clear" w:color="auto" w:fill="FFFFFF"/>
        <w:rPr>
          <w:rFonts w:ascii="Helvetica" w:hAnsi="Helvetica" w:cstheme="minorHAnsi"/>
          <w:color w:val="000000"/>
          <w:sz w:val="20"/>
          <w:szCs w:val="20"/>
        </w:rPr>
      </w:pPr>
    </w:p>
    <w:p w14:paraId="17E01E5B" w14:textId="77777777" w:rsidR="006229F0" w:rsidRPr="006229F0" w:rsidRDefault="006229F0" w:rsidP="006229F0">
      <w:pPr>
        <w:shd w:val="clear" w:color="auto" w:fill="FFFFFF"/>
        <w:rPr>
          <w:rFonts w:ascii="Helvetica" w:hAnsi="Helvetica" w:cstheme="minorHAnsi"/>
          <w:color w:val="000000"/>
          <w:sz w:val="22"/>
          <w:szCs w:val="22"/>
        </w:rPr>
      </w:pPr>
      <w:r w:rsidRPr="006229F0">
        <w:rPr>
          <w:rFonts w:ascii="Helvetica" w:hAnsi="Helvetica" w:cstheme="minorHAnsi"/>
          <w:color w:val="000000"/>
          <w:sz w:val="22"/>
          <w:szCs w:val="22"/>
        </w:rPr>
        <w:t>We send the paper to you to follow along with her presentation, it is not necessary that you read it in advance as it will be read in its entirety. We will break as needed for discussion and leave time at the end for further thinking about this topic.</w:t>
      </w:r>
    </w:p>
    <w:p w14:paraId="0BF949CD" w14:textId="77777777" w:rsidR="006229F0" w:rsidRPr="006229F0" w:rsidRDefault="006229F0" w:rsidP="006229F0">
      <w:pPr>
        <w:shd w:val="clear" w:color="auto" w:fill="FFFFFF"/>
        <w:rPr>
          <w:rFonts w:ascii="Helvetica" w:hAnsi="Helvetica" w:cstheme="minorHAnsi"/>
          <w:color w:val="000000"/>
          <w:sz w:val="20"/>
          <w:szCs w:val="20"/>
        </w:rPr>
      </w:pPr>
    </w:p>
    <w:p w14:paraId="7590EE8C" w14:textId="77777777" w:rsidR="006229F0" w:rsidRPr="006229F0" w:rsidRDefault="006229F0" w:rsidP="006229F0">
      <w:pPr>
        <w:shd w:val="clear" w:color="auto" w:fill="FFFFFF"/>
        <w:rPr>
          <w:rFonts w:ascii="Helvetica" w:hAnsi="Helvetica" w:cstheme="minorHAnsi"/>
          <w:color w:val="000000"/>
          <w:sz w:val="20"/>
          <w:szCs w:val="20"/>
        </w:rPr>
      </w:pPr>
      <w:r w:rsidRPr="006229F0">
        <w:rPr>
          <w:rFonts w:ascii="Helvetica" w:hAnsi="Helvetica" w:cstheme="minorHAnsi"/>
          <w:color w:val="000000"/>
          <w:sz w:val="22"/>
          <w:szCs w:val="22"/>
        </w:rPr>
        <w:t>All the best, </w:t>
      </w:r>
    </w:p>
    <w:p w14:paraId="541C7016" w14:textId="77777777" w:rsidR="006229F0" w:rsidRPr="006229F0" w:rsidRDefault="006229F0" w:rsidP="006229F0">
      <w:pPr>
        <w:shd w:val="clear" w:color="auto" w:fill="FFFFFF"/>
        <w:rPr>
          <w:rFonts w:ascii="Helvetica" w:hAnsi="Helvetica" w:cstheme="minorHAnsi"/>
          <w:color w:val="000000"/>
          <w:sz w:val="20"/>
          <w:szCs w:val="20"/>
        </w:rPr>
      </w:pPr>
      <w:r w:rsidRPr="006229F0">
        <w:rPr>
          <w:rFonts w:ascii="Helvetica" w:hAnsi="Helvetica" w:cstheme="minorHAnsi"/>
          <w:color w:val="000000"/>
          <w:sz w:val="22"/>
          <w:szCs w:val="22"/>
        </w:rPr>
        <w:t>Sharon Dennett on behalf of the In-Reach Scientific Committee</w:t>
      </w:r>
    </w:p>
    <w:p w14:paraId="6204E650" w14:textId="77777777" w:rsidR="006229F0" w:rsidRPr="006229F0" w:rsidRDefault="006229F0" w:rsidP="0086465A">
      <w:pPr>
        <w:rPr>
          <w:rFonts w:asciiTheme="minorHAnsi" w:hAnsiTheme="minorHAnsi" w:cstheme="minorHAnsi"/>
        </w:rPr>
      </w:pPr>
      <w:r w:rsidRPr="006229F0">
        <w:rPr>
          <w:rFonts w:asciiTheme="minorHAnsi" w:hAnsiTheme="minorHAnsi" w:cstheme="minorHAnsi"/>
          <w:b/>
          <w:bCs/>
        </w:rPr>
        <w:tab/>
      </w:r>
      <w:r w:rsidRPr="006229F0">
        <w:rPr>
          <w:rFonts w:asciiTheme="minorHAnsi" w:hAnsiTheme="minorHAnsi" w:cstheme="minorHAnsi"/>
          <w:b/>
          <w:bCs/>
          <w:sz w:val="28"/>
          <w:szCs w:val="28"/>
        </w:rPr>
        <w:t xml:space="preserve"> </w:t>
      </w:r>
    </w:p>
    <w:p w14:paraId="71048199" w14:textId="77777777" w:rsidR="006229F0" w:rsidRPr="006229F0" w:rsidRDefault="006229F0" w:rsidP="006229F0">
      <w:pPr>
        <w:ind w:left="720"/>
        <w:rPr>
          <w:rFonts w:asciiTheme="minorHAnsi" w:hAnsiTheme="minorHAnsi" w:cstheme="minorHAnsi"/>
        </w:rPr>
      </w:pPr>
    </w:p>
    <w:p w14:paraId="54ECB20F" w14:textId="77777777" w:rsidR="006229F0" w:rsidRPr="006229F0" w:rsidRDefault="006229F0" w:rsidP="006229F0">
      <w:pPr>
        <w:rPr>
          <w:rFonts w:asciiTheme="minorHAnsi" w:hAnsiTheme="minorHAnsi" w:cstheme="minorHAnsi"/>
        </w:rPr>
      </w:pPr>
      <w:r w:rsidRPr="006229F0">
        <w:rPr>
          <w:rFonts w:asciiTheme="minorHAnsi" w:hAnsiTheme="minorHAnsi" w:cstheme="minorHAnsi"/>
        </w:rPr>
        <w:t>ISC Members:</w:t>
      </w:r>
    </w:p>
    <w:p w14:paraId="1777BD72" w14:textId="77777777" w:rsidR="006229F0" w:rsidRDefault="006229F0" w:rsidP="006229F0">
      <w:r>
        <w:t>Johanna Boyce, Chair ISC</w:t>
      </w:r>
    </w:p>
    <w:p w14:paraId="67AB89A4" w14:textId="77777777" w:rsidR="006229F0" w:rsidRDefault="006229F0" w:rsidP="006229F0">
      <w:r>
        <w:t>Sharon Dennett, Program Co-Chair</w:t>
      </w:r>
    </w:p>
    <w:p w14:paraId="3ACC4081" w14:textId="77777777" w:rsidR="006229F0" w:rsidRDefault="006229F0" w:rsidP="006229F0">
      <w:r>
        <w:t xml:space="preserve">Mina </w:t>
      </w:r>
      <w:proofErr w:type="spellStart"/>
      <w:r>
        <w:t>Levinsky</w:t>
      </w:r>
      <w:proofErr w:type="spellEnd"/>
      <w:r>
        <w:t>-Wohl, Program Co-Chair</w:t>
      </w:r>
    </w:p>
    <w:p w14:paraId="48D36C3B" w14:textId="77777777" w:rsidR="006229F0" w:rsidRDefault="006229F0" w:rsidP="006229F0">
      <w:r>
        <w:t>Sandra Howell, Secretary</w:t>
      </w:r>
    </w:p>
    <w:p w14:paraId="71EBE554" w14:textId="77777777" w:rsidR="006229F0" w:rsidRDefault="006229F0" w:rsidP="006229F0">
      <w:r>
        <w:t>Judy Lewis, Member</w:t>
      </w:r>
    </w:p>
    <w:p w14:paraId="01C9B5D0" w14:textId="77777777" w:rsidR="006229F0" w:rsidRDefault="006229F0" w:rsidP="006229F0"/>
    <w:p w14:paraId="3250AE6D" w14:textId="77777777" w:rsidR="006229F0" w:rsidRPr="0039600D" w:rsidRDefault="006229F0" w:rsidP="006229F0">
      <w:pPr>
        <w:rPr>
          <w:rFonts w:asciiTheme="majorBidi" w:hAnsiTheme="majorBidi" w:cs="Times New Roman (Headings CS)"/>
        </w:rPr>
      </w:pPr>
    </w:p>
    <w:p w14:paraId="2B8F18BD" w14:textId="77777777" w:rsidR="006229F0" w:rsidRDefault="006229F0" w:rsidP="006229F0">
      <w:pPr>
        <w:rPr>
          <w:b/>
        </w:rPr>
      </w:pPr>
      <w:r w:rsidRPr="00A10CA2">
        <w:rPr>
          <w:b/>
        </w:rPr>
        <w:t>Confidentiality Statement</w:t>
      </w:r>
    </w:p>
    <w:p w14:paraId="2BB4CB06" w14:textId="77777777" w:rsidR="006229F0" w:rsidRPr="00A10CA2" w:rsidRDefault="006229F0" w:rsidP="006229F0">
      <w:pPr>
        <w:rPr>
          <w:b/>
        </w:rPr>
      </w:pPr>
      <w:r w:rsidRPr="00A10CA2">
        <w:rPr>
          <w:color w:val="000000"/>
          <w:bdr w:val="none" w:sz="0" w:space="0" w:color="auto" w:frame="1"/>
        </w:rPr>
        <w:t>Ensuring the confidentiality of all clinical material presented at our meetings is of the utmost importance to the VPSG.   Attendance is contingent on an agreement to adhere to the following guidelines: </w:t>
      </w:r>
      <w:r w:rsidRPr="00A10CA2">
        <w:rPr>
          <w:color w:val="201F1E"/>
        </w:rPr>
        <w:t> </w:t>
      </w:r>
    </w:p>
    <w:p w14:paraId="51DD8024" w14:textId="77777777" w:rsidR="006229F0" w:rsidRPr="00A10CA2" w:rsidRDefault="006229F0" w:rsidP="006229F0">
      <w:pPr>
        <w:shd w:val="clear" w:color="auto" w:fill="FFFFFF"/>
        <w:spacing w:beforeAutospacing="1"/>
        <w:rPr>
          <w:color w:val="000000"/>
        </w:rPr>
      </w:pPr>
      <w:r w:rsidRPr="00A10CA2">
        <w:rPr>
          <w:color w:val="000000"/>
          <w:bdr w:val="none" w:sz="0" w:space="0" w:color="auto" w:frame="1"/>
        </w:rPr>
        <w:lastRenderedPageBreak/>
        <w:t>Clinical material must not be discussed outside of the session in which it is presented and furthermore must not be recorded, conveyed, or disseminated in written or electronic form.</w:t>
      </w:r>
      <w:r w:rsidRPr="00A10CA2">
        <w:rPr>
          <w:color w:val="201F1E"/>
        </w:rPr>
        <w:t> </w:t>
      </w:r>
    </w:p>
    <w:p w14:paraId="3989D28D" w14:textId="77777777" w:rsidR="006229F0" w:rsidRPr="00A10CA2" w:rsidRDefault="006229F0" w:rsidP="006229F0">
      <w:pPr>
        <w:shd w:val="clear" w:color="auto" w:fill="FFFFFF"/>
        <w:spacing w:beforeAutospacing="1"/>
        <w:rPr>
          <w:color w:val="000000"/>
        </w:rPr>
      </w:pPr>
      <w:r w:rsidRPr="00A10CA2">
        <w:rPr>
          <w:color w:val="000000"/>
          <w:bdr w:val="none" w:sz="0" w:space="0" w:color="auto" w:frame="1"/>
        </w:rPr>
        <w:t>Participants must agree to maintain a secure environment to be utilized solely by the registered participant and protected from intrusion by, or exposure to, unauthorized persons.</w:t>
      </w:r>
      <w:r w:rsidRPr="00A10CA2">
        <w:rPr>
          <w:color w:val="201F1E"/>
        </w:rPr>
        <w:t> </w:t>
      </w:r>
    </w:p>
    <w:p w14:paraId="775F2D28" w14:textId="77777777" w:rsidR="006229F0" w:rsidRPr="00A10CA2" w:rsidRDefault="006229F0" w:rsidP="006229F0">
      <w:pPr>
        <w:shd w:val="clear" w:color="auto" w:fill="FFFFFF"/>
        <w:spacing w:beforeAutospacing="1"/>
        <w:rPr>
          <w:color w:val="000000"/>
        </w:rPr>
      </w:pPr>
      <w:r w:rsidRPr="00A10CA2">
        <w:rPr>
          <w:color w:val="000000"/>
          <w:bdr w:val="none" w:sz="0" w:space="0" w:color="auto" w:frame="1"/>
        </w:rPr>
        <w:t>If at any time a participant suspects he or she may recognize the identity of a patient in a case presentation, the participant must leave the session immediately.</w:t>
      </w:r>
      <w:r w:rsidRPr="00A10CA2">
        <w:rPr>
          <w:color w:val="201F1E"/>
        </w:rPr>
        <w:t> </w:t>
      </w:r>
    </w:p>
    <w:p w14:paraId="195451BE" w14:textId="77777777" w:rsidR="006229F0" w:rsidRPr="00A10CA2" w:rsidRDefault="006229F0" w:rsidP="006229F0">
      <w:pPr>
        <w:shd w:val="clear" w:color="auto" w:fill="FFFFFF"/>
        <w:spacing w:beforeAutospacing="1"/>
        <w:rPr>
          <w:color w:val="000000"/>
        </w:rPr>
      </w:pPr>
      <w:r w:rsidRPr="00A10CA2">
        <w:rPr>
          <w:color w:val="000000"/>
          <w:bdr w:val="none" w:sz="0" w:space="0" w:color="auto" w:frame="1"/>
        </w:rPr>
        <w:t>Failure to observe these guidelines constitutes a breach of our ethical principles and may be cause for disciplinary or legal action or both.</w:t>
      </w:r>
      <w:r w:rsidRPr="00A10CA2">
        <w:rPr>
          <w:color w:val="201F1E"/>
        </w:rPr>
        <w:t> </w:t>
      </w:r>
    </w:p>
    <w:p w14:paraId="52D0A364" w14:textId="77777777" w:rsidR="006229F0" w:rsidRDefault="006229F0" w:rsidP="006229F0">
      <w:pPr>
        <w:ind w:firstLine="720"/>
      </w:pPr>
    </w:p>
    <w:p w14:paraId="2919041A" w14:textId="77777777" w:rsidR="00725AC6" w:rsidRDefault="002311EC"/>
    <w:sectPr w:rsidR="00725AC6" w:rsidSect="00820C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F0"/>
    <w:rsid w:val="000C0D45"/>
    <w:rsid w:val="00195A45"/>
    <w:rsid w:val="002311EC"/>
    <w:rsid w:val="00275FE8"/>
    <w:rsid w:val="006229F0"/>
    <w:rsid w:val="0086465A"/>
    <w:rsid w:val="00890F68"/>
    <w:rsid w:val="00A9512E"/>
    <w:rsid w:val="00F228D4"/>
    <w:rsid w:val="00F4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595DE"/>
  <w14:defaultImageDpi w14:val="32767"/>
  <w15:chartTrackingRefBased/>
  <w15:docId w15:val="{6D963C78-9498-5F43-9EDB-4BA5BE5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29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90111">
      <w:bodyDiv w:val="1"/>
      <w:marLeft w:val="0"/>
      <w:marRight w:val="0"/>
      <w:marTop w:val="0"/>
      <w:marBottom w:val="0"/>
      <w:divBdr>
        <w:top w:val="none" w:sz="0" w:space="0" w:color="auto"/>
        <w:left w:val="none" w:sz="0" w:space="0" w:color="auto"/>
        <w:bottom w:val="none" w:sz="0" w:space="0" w:color="auto"/>
        <w:right w:val="none" w:sz="0" w:space="0" w:color="auto"/>
      </w:divBdr>
      <w:divsChild>
        <w:div w:id="353463738">
          <w:marLeft w:val="0"/>
          <w:marRight w:val="0"/>
          <w:marTop w:val="0"/>
          <w:marBottom w:val="0"/>
          <w:divBdr>
            <w:top w:val="none" w:sz="0" w:space="0" w:color="auto"/>
            <w:left w:val="none" w:sz="0" w:space="0" w:color="auto"/>
            <w:bottom w:val="none" w:sz="0" w:space="0" w:color="auto"/>
            <w:right w:val="none" w:sz="0" w:space="0" w:color="auto"/>
          </w:divBdr>
        </w:div>
        <w:div w:id="763036939">
          <w:marLeft w:val="0"/>
          <w:marRight w:val="0"/>
          <w:marTop w:val="0"/>
          <w:marBottom w:val="0"/>
          <w:divBdr>
            <w:top w:val="none" w:sz="0" w:space="0" w:color="auto"/>
            <w:left w:val="none" w:sz="0" w:space="0" w:color="auto"/>
            <w:bottom w:val="none" w:sz="0" w:space="0" w:color="auto"/>
            <w:right w:val="none" w:sz="0" w:space="0" w:color="auto"/>
          </w:divBdr>
        </w:div>
        <w:div w:id="49155569">
          <w:marLeft w:val="0"/>
          <w:marRight w:val="0"/>
          <w:marTop w:val="0"/>
          <w:marBottom w:val="0"/>
          <w:divBdr>
            <w:top w:val="none" w:sz="0" w:space="0" w:color="auto"/>
            <w:left w:val="none" w:sz="0" w:space="0" w:color="auto"/>
            <w:bottom w:val="none" w:sz="0" w:space="0" w:color="auto"/>
            <w:right w:val="none" w:sz="0" w:space="0" w:color="auto"/>
          </w:divBdr>
        </w:div>
        <w:div w:id="1706715100">
          <w:marLeft w:val="0"/>
          <w:marRight w:val="0"/>
          <w:marTop w:val="0"/>
          <w:marBottom w:val="0"/>
          <w:divBdr>
            <w:top w:val="none" w:sz="0" w:space="0" w:color="auto"/>
            <w:left w:val="none" w:sz="0" w:space="0" w:color="auto"/>
            <w:bottom w:val="none" w:sz="0" w:space="0" w:color="auto"/>
            <w:right w:val="none" w:sz="0" w:space="0" w:color="auto"/>
          </w:divBdr>
        </w:div>
        <w:div w:id="2044749907">
          <w:marLeft w:val="0"/>
          <w:marRight w:val="0"/>
          <w:marTop w:val="0"/>
          <w:marBottom w:val="0"/>
          <w:divBdr>
            <w:top w:val="none" w:sz="0" w:space="0" w:color="auto"/>
            <w:left w:val="none" w:sz="0" w:space="0" w:color="auto"/>
            <w:bottom w:val="none" w:sz="0" w:space="0" w:color="auto"/>
            <w:right w:val="none" w:sz="0" w:space="0" w:color="auto"/>
          </w:divBdr>
        </w:div>
        <w:div w:id="1873490021">
          <w:marLeft w:val="0"/>
          <w:marRight w:val="0"/>
          <w:marTop w:val="0"/>
          <w:marBottom w:val="0"/>
          <w:divBdr>
            <w:top w:val="none" w:sz="0" w:space="0" w:color="auto"/>
            <w:left w:val="none" w:sz="0" w:space="0" w:color="auto"/>
            <w:bottom w:val="none" w:sz="0" w:space="0" w:color="auto"/>
            <w:right w:val="none" w:sz="0" w:space="0" w:color="auto"/>
          </w:divBdr>
        </w:div>
        <w:div w:id="925264189">
          <w:marLeft w:val="0"/>
          <w:marRight w:val="0"/>
          <w:marTop w:val="0"/>
          <w:marBottom w:val="0"/>
          <w:divBdr>
            <w:top w:val="none" w:sz="0" w:space="0" w:color="auto"/>
            <w:left w:val="none" w:sz="0" w:space="0" w:color="auto"/>
            <w:bottom w:val="none" w:sz="0" w:space="0" w:color="auto"/>
            <w:right w:val="none" w:sz="0" w:space="0" w:color="auto"/>
          </w:divBdr>
        </w:div>
        <w:div w:id="1626036718">
          <w:marLeft w:val="0"/>
          <w:marRight w:val="0"/>
          <w:marTop w:val="0"/>
          <w:marBottom w:val="0"/>
          <w:divBdr>
            <w:top w:val="none" w:sz="0" w:space="0" w:color="auto"/>
            <w:left w:val="none" w:sz="0" w:space="0" w:color="auto"/>
            <w:bottom w:val="none" w:sz="0" w:space="0" w:color="auto"/>
            <w:right w:val="none" w:sz="0" w:space="0" w:color="auto"/>
          </w:divBdr>
        </w:div>
      </w:divsChild>
    </w:div>
    <w:div w:id="12426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455292966?pwd=TDdqSEM3SUtSUTlaNjJTMDVUZHNn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Boyce</dc:creator>
  <cp:keywords/>
  <dc:description/>
  <cp:lastModifiedBy>Judith Lewis</cp:lastModifiedBy>
  <cp:revision>5</cp:revision>
  <dcterms:created xsi:type="dcterms:W3CDTF">2021-11-15T13:33:00Z</dcterms:created>
  <dcterms:modified xsi:type="dcterms:W3CDTF">2022-02-27T12:20:00Z</dcterms:modified>
</cp:coreProperties>
</file>